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F3" w:rsidRDefault="002659F3" w:rsidP="005D5D85">
      <w:pPr>
        <w:jc w:val="center"/>
        <w:rPr>
          <w:rFonts w:cs="TimesNewRoman"/>
          <w:b/>
          <w:sz w:val="24"/>
          <w:szCs w:val="24"/>
        </w:rPr>
      </w:pPr>
    </w:p>
    <w:p w:rsidR="00EB4B82" w:rsidRPr="002659F3" w:rsidRDefault="002659F3" w:rsidP="005D5D85">
      <w:pPr>
        <w:jc w:val="center"/>
        <w:rPr>
          <w:b/>
          <w:sz w:val="24"/>
          <w:szCs w:val="24"/>
        </w:rPr>
      </w:pPr>
      <w:r w:rsidRPr="002659F3">
        <w:rPr>
          <w:rFonts w:cs="TimesNewRoman"/>
          <w:b/>
          <w:sz w:val="24"/>
          <w:szCs w:val="24"/>
        </w:rPr>
        <w:t>Č</w:t>
      </w:r>
      <w:r w:rsidRPr="002659F3">
        <w:rPr>
          <w:rFonts w:cs="Times New Roman"/>
          <w:b/>
          <w:sz w:val="24"/>
          <w:szCs w:val="24"/>
        </w:rPr>
        <w:t>estné prohlášení k prokázání základních kvalifika</w:t>
      </w:r>
      <w:r w:rsidRPr="002659F3">
        <w:rPr>
          <w:rFonts w:cs="TimesNewRoman"/>
          <w:b/>
          <w:sz w:val="24"/>
          <w:szCs w:val="24"/>
        </w:rPr>
        <w:t>č</w:t>
      </w:r>
      <w:r w:rsidRPr="002659F3">
        <w:rPr>
          <w:rFonts w:cs="Times New Roman"/>
          <w:b/>
          <w:sz w:val="24"/>
          <w:szCs w:val="24"/>
        </w:rPr>
        <w:t>ních p</w:t>
      </w:r>
      <w:r w:rsidRPr="002659F3">
        <w:rPr>
          <w:rFonts w:cs="TimesNewRoman"/>
          <w:b/>
          <w:sz w:val="24"/>
          <w:szCs w:val="24"/>
        </w:rPr>
        <w:t>ř</w:t>
      </w:r>
      <w:r w:rsidRPr="002659F3">
        <w:rPr>
          <w:rFonts w:cs="Times New Roman"/>
          <w:b/>
          <w:sz w:val="24"/>
          <w:szCs w:val="24"/>
        </w:rPr>
        <w:t>edpoklad</w:t>
      </w:r>
      <w:r w:rsidRPr="002659F3">
        <w:rPr>
          <w:rFonts w:cs="TimesNewRoman"/>
          <w:b/>
          <w:sz w:val="24"/>
          <w:szCs w:val="24"/>
        </w:rPr>
        <w:t>ů</w:t>
      </w:r>
    </w:p>
    <w:p w:rsidR="008C355C" w:rsidRDefault="008C355C" w:rsidP="005D5D85">
      <w:pPr>
        <w:jc w:val="both"/>
      </w:pPr>
    </w:p>
    <w:p w:rsidR="00A23D07" w:rsidRPr="00585EE5" w:rsidRDefault="00A23D07" w:rsidP="00A23D07">
      <w:r>
        <w:t>Vyhlašovatel:</w:t>
      </w:r>
      <w:r>
        <w:tab/>
      </w:r>
      <w:r w:rsidRPr="00585EE5">
        <w:t xml:space="preserve"> Obec Středokluky</w:t>
      </w:r>
    </w:p>
    <w:p w:rsidR="00A23D07" w:rsidRPr="00585EE5" w:rsidRDefault="00A23D07" w:rsidP="00A23D07">
      <w:r>
        <w:t>zástupce:</w:t>
      </w:r>
      <w:r>
        <w:tab/>
      </w:r>
      <w:r w:rsidRPr="00585EE5">
        <w:t>Bc. Jaroslav Paznocht, starosta</w:t>
      </w:r>
    </w:p>
    <w:p w:rsidR="00A23D07" w:rsidRPr="00585EE5" w:rsidRDefault="00A23D07" w:rsidP="00A23D07">
      <w:r>
        <w:t>sídlo:</w:t>
      </w:r>
      <w:r>
        <w:tab/>
      </w:r>
      <w:r>
        <w:tab/>
      </w:r>
      <w:r w:rsidRPr="00585EE5">
        <w:t>Lidická 61, 252 68 Středokluky</w:t>
      </w:r>
    </w:p>
    <w:p w:rsidR="00A23D07" w:rsidRPr="00585EE5" w:rsidRDefault="00A23D07" w:rsidP="00A23D07">
      <w:r w:rsidRPr="00585EE5">
        <w:t>I</w:t>
      </w:r>
      <w:r w:rsidRPr="00585EE5">
        <w:rPr>
          <w:rFonts w:cs="TimesNewRoman"/>
        </w:rPr>
        <w:t>Č</w:t>
      </w:r>
      <w:r>
        <w:t>:</w:t>
      </w:r>
      <w:r>
        <w:tab/>
      </w:r>
      <w:r>
        <w:tab/>
      </w:r>
      <w:r w:rsidRPr="00585EE5">
        <w:t>00241695</w:t>
      </w:r>
    </w:p>
    <w:p w:rsidR="00A23D07" w:rsidRDefault="00A23D07" w:rsidP="005D5D85">
      <w:pPr>
        <w:jc w:val="both"/>
      </w:pPr>
    </w:p>
    <w:p w:rsidR="00AA057F" w:rsidRDefault="00EA18D5" w:rsidP="005D5D85">
      <w:pPr>
        <w:jc w:val="both"/>
      </w:pPr>
      <w:r>
        <w:t>Zájemce</w:t>
      </w:r>
      <w:r w:rsidR="002659F3">
        <w:t>:</w:t>
      </w:r>
      <w:r w:rsidR="002659F3">
        <w:tab/>
        <w:t>…………………………………………………</w:t>
      </w:r>
    </w:p>
    <w:p w:rsidR="002659F3" w:rsidRDefault="002659F3" w:rsidP="005D5D85">
      <w:pPr>
        <w:jc w:val="both"/>
      </w:pPr>
      <w:r>
        <w:t>IČ:</w:t>
      </w:r>
      <w:r>
        <w:tab/>
      </w:r>
      <w:r>
        <w:tab/>
        <w:t>…………………………………………………</w:t>
      </w:r>
    </w:p>
    <w:p w:rsidR="002659F3" w:rsidRDefault="002659F3" w:rsidP="005D5D85">
      <w:pPr>
        <w:jc w:val="both"/>
      </w:pPr>
      <w:r>
        <w:t>Se sídlem:</w:t>
      </w:r>
      <w:r>
        <w:tab/>
        <w:t>…………………………………………………</w:t>
      </w:r>
    </w:p>
    <w:p w:rsidR="002659F3" w:rsidRDefault="002659F3" w:rsidP="005D5D85">
      <w:pPr>
        <w:jc w:val="both"/>
      </w:pPr>
      <w:r>
        <w:t>Zastoupený:</w:t>
      </w:r>
      <w:r>
        <w:tab/>
        <w:t>…………………………………………………</w:t>
      </w:r>
    </w:p>
    <w:p w:rsidR="002659F3" w:rsidRDefault="002659F3" w:rsidP="005D5D85">
      <w:pPr>
        <w:jc w:val="both"/>
      </w:pPr>
    </w:p>
    <w:p w:rsidR="002659F3" w:rsidRDefault="002659F3" w:rsidP="005D5D85">
      <w:pPr>
        <w:jc w:val="both"/>
        <w:rPr>
          <w:rFonts w:cs="Times New Roman"/>
          <w:bCs/>
        </w:rPr>
      </w:pPr>
      <w:r>
        <w:t xml:space="preserve">tímto čestně prohlašuje, že splňuje základní kvalifikační předpoklady pro účast ve veřejné soutěži s názvem </w:t>
      </w:r>
      <w:r w:rsidRPr="002659F3">
        <w:rPr>
          <w:rFonts w:cs="Times New Roman"/>
          <w:b/>
          <w:bCs/>
        </w:rPr>
        <w:t>Návrh využití a pronájem sportovně-rekreačního areálu Koupaliště</w:t>
      </w:r>
      <w:r>
        <w:rPr>
          <w:rFonts w:cs="Times New Roman"/>
          <w:b/>
          <w:bCs/>
        </w:rPr>
        <w:t xml:space="preserve">, </w:t>
      </w:r>
      <w:r>
        <w:rPr>
          <w:rFonts w:cs="Times New Roman"/>
          <w:bCs/>
        </w:rPr>
        <w:t>tedy, že:</w:t>
      </w:r>
    </w:p>
    <w:p w:rsidR="002659F3" w:rsidRPr="002659F3" w:rsidRDefault="002659F3" w:rsidP="002659F3">
      <w:pPr>
        <w:pStyle w:val="Odstavecseseznamem"/>
        <w:numPr>
          <w:ilvl w:val="0"/>
          <w:numId w:val="3"/>
        </w:numPr>
        <w:ind w:left="426" w:hanging="426"/>
        <w:jc w:val="both"/>
      </w:pPr>
      <w:r w:rsidRPr="002659F3">
        <w:rPr>
          <w:rFonts w:cs="Times New Roman"/>
        </w:rPr>
        <w:t>v posledních 3 letech nenaplnil skutkovou podstatu jednání nekalé sout</w:t>
      </w:r>
      <w:r w:rsidRPr="002659F3">
        <w:rPr>
          <w:rFonts w:cs="TimesNewRoman"/>
        </w:rPr>
        <w:t>ě</w:t>
      </w:r>
      <w:r w:rsidRPr="002659F3">
        <w:rPr>
          <w:rFonts w:cs="Times New Roman"/>
        </w:rPr>
        <w:t>že formou podplácení</w:t>
      </w:r>
      <w:r>
        <w:rPr>
          <w:rFonts w:cs="Times New Roman"/>
        </w:rPr>
        <w:t>;</w:t>
      </w:r>
    </w:p>
    <w:p w:rsidR="002659F3" w:rsidRPr="002659F3" w:rsidRDefault="002659F3" w:rsidP="002659F3">
      <w:pPr>
        <w:pStyle w:val="Odstavecseseznamem"/>
        <w:numPr>
          <w:ilvl w:val="0"/>
          <w:numId w:val="3"/>
        </w:numPr>
        <w:ind w:left="426" w:hanging="426"/>
        <w:jc w:val="both"/>
      </w:pPr>
      <w:r w:rsidRPr="00CC7D4A">
        <w:rPr>
          <w:rFonts w:cs="Times New Roman"/>
        </w:rPr>
        <w:t>v</w:t>
      </w:r>
      <w:r w:rsidRPr="00CC7D4A">
        <w:rPr>
          <w:rFonts w:cs="TimesNewRoman"/>
        </w:rPr>
        <w:t>ůč</w:t>
      </w:r>
      <w:r w:rsidRPr="00CC7D4A">
        <w:rPr>
          <w:rFonts w:cs="Times New Roman"/>
        </w:rPr>
        <w:t>i jeho majetku neprobíhá</w:t>
      </w:r>
      <w:r w:rsidRPr="00585EE5">
        <w:t xml:space="preserve"> </w:t>
      </w:r>
      <w:r w:rsidRPr="00CC7D4A">
        <w:rPr>
          <w:rFonts w:cs="Times New Roman"/>
        </w:rPr>
        <w:t>nebo v posledních 3 letech neproběhlo insolven</w:t>
      </w:r>
      <w:r w:rsidRPr="00CC7D4A">
        <w:rPr>
          <w:rFonts w:cs="TimesNewRoman"/>
        </w:rPr>
        <w:t>č</w:t>
      </w:r>
      <w:r w:rsidRPr="00CC7D4A">
        <w:rPr>
          <w:rFonts w:cs="Times New Roman"/>
        </w:rPr>
        <w:t xml:space="preserve">ní </w:t>
      </w:r>
      <w:r w:rsidRPr="00CC7D4A">
        <w:rPr>
          <w:rFonts w:cs="TimesNewRoman"/>
        </w:rPr>
        <w:t>ř</w:t>
      </w:r>
      <w:r w:rsidRPr="00CC7D4A">
        <w:rPr>
          <w:rFonts w:cs="Times New Roman"/>
        </w:rPr>
        <w:t>ízení, v n</w:t>
      </w:r>
      <w:r w:rsidRPr="00CC7D4A">
        <w:rPr>
          <w:rFonts w:cs="TimesNewRoman"/>
        </w:rPr>
        <w:t>ě</w:t>
      </w:r>
      <w:r w:rsidRPr="00CC7D4A">
        <w:rPr>
          <w:rFonts w:cs="Times New Roman"/>
        </w:rPr>
        <w:t>mž bylo vydáno rozhodnutí o úpadku nebo insolven</w:t>
      </w:r>
      <w:r w:rsidRPr="00CC7D4A">
        <w:rPr>
          <w:rFonts w:cs="TimesNewRoman"/>
        </w:rPr>
        <w:t>č</w:t>
      </w:r>
      <w:r w:rsidRPr="00CC7D4A">
        <w:rPr>
          <w:rFonts w:cs="Times New Roman"/>
        </w:rPr>
        <w:t>ní návrh nebyl zamítnut proto, že majetek neposta</w:t>
      </w:r>
      <w:r w:rsidRPr="00CC7D4A">
        <w:rPr>
          <w:rFonts w:cs="TimesNewRoman"/>
        </w:rPr>
        <w:t>č</w:t>
      </w:r>
      <w:r w:rsidRPr="00CC7D4A">
        <w:rPr>
          <w:rFonts w:cs="Times New Roman"/>
        </w:rPr>
        <w:t>uje k úhrad</w:t>
      </w:r>
      <w:r w:rsidRPr="00CC7D4A">
        <w:rPr>
          <w:rFonts w:cs="TimesNewRoman"/>
        </w:rPr>
        <w:t xml:space="preserve">ě </w:t>
      </w:r>
      <w:r w:rsidRPr="00CC7D4A">
        <w:rPr>
          <w:rFonts w:cs="Times New Roman"/>
        </w:rPr>
        <w:t>náklad</w:t>
      </w:r>
      <w:r w:rsidRPr="00CC7D4A">
        <w:rPr>
          <w:rFonts w:cs="TimesNewRoman"/>
        </w:rPr>
        <w:t xml:space="preserve">ů </w:t>
      </w:r>
      <w:r w:rsidRPr="00CC7D4A">
        <w:rPr>
          <w:rFonts w:cs="Times New Roman"/>
        </w:rPr>
        <w:t>insolven</w:t>
      </w:r>
      <w:r w:rsidRPr="00CC7D4A">
        <w:rPr>
          <w:rFonts w:cs="TimesNewRoman"/>
        </w:rPr>
        <w:t>č</w:t>
      </w:r>
      <w:r w:rsidRPr="00CC7D4A">
        <w:rPr>
          <w:rFonts w:cs="Times New Roman"/>
        </w:rPr>
        <w:t xml:space="preserve">ního </w:t>
      </w:r>
      <w:r w:rsidRPr="00CC7D4A">
        <w:rPr>
          <w:rFonts w:cs="TimesNewRoman"/>
        </w:rPr>
        <w:t>ř</w:t>
      </w:r>
      <w:r w:rsidRPr="00CC7D4A">
        <w:rPr>
          <w:rFonts w:cs="Times New Roman"/>
        </w:rPr>
        <w:t>ízení, nebo nebyl konkurs zrušen proto, že majetek byl zcela neposta</w:t>
      </w:r>
      <w:r w:rsidRPr="00CC7D4A">
        <w:rPr>
          <w:rFonts w:cs="TimesNewRoman"/>
        </w:rPr>
        <w:t>č</w:t>
      </w:r>
      <w:r w:rsidRPr="00CC7D4A">
        <w:rPr>
          <w:rFonts w:cs="Times New Roman"/>
        </w:rPr>
        <w:t>ující nebo zavedena nucená správa podle zvláštních právních p</w:t>
      </w:r>
      <w:r w:rsidRPr="00CC7D4A">
        <w:rPr>
          <w:rFonts w:cs="TimesNewRoman"/>
        </w:rPr>
        <w:t>ř</w:t>
      </w:r>
      <w:r w:rsidRPr="00CC7D4A">
        <w:rPr>
          <w:rFonts w:cs="Times New Roman"/>
        </w:rPr>
        <w:t>edpis</w:t>
      </w:r>
      <w:r w:rsidRPr="00CC7D4A">
        <w:rPr>
          <w:rFonts w:cs="TimesNewRoman"/>
        </w:rPr>
        <w:t>ů</w:t>
      </w:r>
      <w:r>
        <w:rPr>
          <w:rFonts w:cs="TimesNewRoman"/>
        </w:rPr>
        <w:t>;</w:t>
      </w:r>
    </w:p>
    <w:p w:rsidR="002659F3" w:rsidRPr="002659F3" w:rsidRDefault="002659F3" w:rsidP="002659F3">
      <w:pPr>
        <w:pStyle w:val="Odstavecseseznamem"/>
        <w:numPr>
          <w:ilvl w:val="0"/>
          <w:numId w:val="3"/>
        </w:numPr>
        <w:ind w:left="426" w:hanging="426"/>
        <w:jc w:val="both"/>
      </w:pPr>
      <w:r w:rsidRPr="00CC7D4A">
        <w:rPr>
          <w:rFonts w:cs="Times New Roman"/>
        </w:rPr>
        <w:t>není v</w:t>
      </w:r>
      <w:r>
        <w:rPr>
          <w:rFonts w:cs="Times New Roman"/>
        </w:rPr>
        <w:t> </w:t>
      </w:r>
      <w:r w:rsidRPr="00CC7D4A">
        <w:rPr>
          <w:rFonts w:cs="Times New Roman"/>
        </w:rPr>
        <w:t>likvidaci</w:t>
      </w:r>
      <w:r>
        <w:rPr>
          <w:rFonts w:cs="Times New Roman"/>
        </w:rPr>
        <w:t>;</w:t>
      </w:r>
    </w:p>
    <w:p w:rsidR="002659F3" w:rsidRPr="002659F3" w:rsidRDefault="002659F3" w:rsidP="002659F3">
      <w:pPr>
        <w:pStyle w:val="Odstavecseseznamem"/>
        <w:numPr>
          <w:ilvl w:val="0"/>
          <w:numId w:val="3"/>
        </w:numPr>
        <w:ind w:left="426" w:hanging="426"/>
        <w:jc w:val="both"/>
      </w:pPr>
      <w:r w:rsidRPr="00CC7D4A">
        <w:rPr>
          <w:rFonts w:cs="Times New Roman"/>
        </w:rPr>
        <w:t>nemá v evidenci daní u orgánů Finanční správy České republiky ani orgánů Celní správy České republiky ani v evidenci daní, pojistného na sociální zabezpečení a pojistného na veřejné zdravotní pojištění nebo obdobných peněžitých plnění u příslušných orgánů státu, ve kterém má dodavatel sídlo, místo podnikání či bydliště, evidovány nedoplatky</w:t>
      </w:r>
      <w:r>
        <w:rPr>
          <w:rFonts w:cs="Times New Roman"/>
        </w:rPr>
        <w:t>;</w:t>
      </w:r>
    </w:p>
    <w:p w:rsidR="002659F3" w:rsidRPr="002659F3" w:rsidRDefault="002659F3" w:rsidP="002659F3">
      <w:pPr>
        <w:pStyle w:val="Odstavecseseznamem"/>
        <w:numPr>
          <w:ilvl w:val="0"/>
          <w:numId w:val="3"/>
        </w:numPr>
        <w:ind w:left="426" w:hanging="426"/>
        <w:jc w:val="both"/>
      </w:pPr>
      <w:r w:rsidRPr="00F848A9">
        <w:rPr>
          <w:rFonts w:cs="Times New Roman"/>
          <w:color w:val="000000"/>
        </w:rPr>
        <w:t>není veden v rejstříku osob se zákazem plnění veřejných zakázek</w:t>
      </w:r>
      <w:r>
        <w:rPr>
          <w:rFonts w:cs="Times New Roman"/>
          <w:color w:val="000000"/>
        </w:rPr>
        <w:t>.</w:t>
      </w:r>
    </w:p>
    <w:p w:rsidR="002659F3" w:rsidRDefault="002659F3" w:rsidP="002659F3">
      <w:pPr>
        <w:jc w:val="both"/>
      </w:pPr>
      <w:bookmarkStart w:id="0" w:name="_GoBack"/>
      <w:bookmarkEnd w:id="0"/>
    </w:p>
    <w:p w:rsidR="002659F3" w:rsidRDefault="002659F3" w:rsidP="002659F3">
      <w:pPr>
        <w:jc w:val="both"/>
      </w:pPr>
      <w:r>
        <w:t>V __________________ dne ___. ___. 2015</w:t>
      </w:r>
    </w:p>
    <w:p w:rsidR="002659F3" w:rsidRDefault="002659F3" w:rsidP="002659F3">
      <w:pPr>
        <w:jc w:val="both"/>
      </w:pPr>
    </w:p>
    <w:p w:rsidR="002659F3" w:rsidRDefault="002659F3" w:rsidP="002659F3">
      <w:pPr>
        <w:jc w:val="both"/>
      </w:pPr>
      <w:r>
        <w:t>__________________________________</w:t>
      </w:r>
    </w:p>
    <w:p w:rsidR="002659F3" w:rsidRPr="002659F3" w:rsidRDefault="002659F3" w:rsidP="002659F3">
      <w:pPr>
        <w:jc w:val="both"/>
      </w:pPr>
      <w:r>
        <w:t xml:space="preserve">Podpis oprávněného zástupce </w:t>
      </w:r>
      <w:r w:rsidR="00EA18D5">
        <w:t>zájemce</w:t>
      </w:r>
    </w:p>
    <w:sectPr w:rsidR="002659F3" w:rsidRPr="002659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D9" w:rsidRDefault="003061D9" w:rsidP="0032607C">
      <w:pPr>
        <w:spacing w:after="0" w:line="240" w:lineRule="auto"/>
      </w:pPr>
      <w:r>
        <w:separator/>
      </w:r>
    </w:p>
  </w:endnote>
  <w:endnote w:type="continuationSeparator" w:id="0">
    <w:p w:rsidR="003061D9" w:rsidRDefault="003061D9" w:rsidP="003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D9" w:rsidRDefault="003061D9" w:rsidP="0032607C">
      <w:pPr>
        <w:spacing w:after="0" w:line="240" w:lineRule="auto"/>
      </w:pPr>
      <w:r>
        <w:separator/>
      </w:r>
    </w:p>
  </w:footnote>
  <w:footnote w:type="continuationSeparator" w:id="0">
    <w:p w:rsidR="003061D9" w:rsidRDefault="003061D9" w:rsidP="003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7C" w:rsidRDefault="0032607C">
    <w:pPr>
      <w:pStyle w:val="Zhlav"/>
    </w:pPr>
    <w:r>
      <w:t xml:space="preserve">Příloha č. </w:t>
    </w:r>
    <w:r w:rsidR="002659F3">
      <w:t>4.1</w:t>
    </w:r>
    <w:r>
      <w:t xml:space="preserve"> – </w:t>
    </w:r>
    <w:r w:rsidR="002659F3" w:rsidRPr="00585EE5">
      <w:rPr>
        <w:rFonts w:cs="TimesNewRoman"/>
      </w:rPr>
      <w:t>Č</w:t>
    </w:r>
    <w:r w:rsidR="002659F3" w:rsidRPr="00585EE5">
      <w:rPr>
        <w:rFonts w:cs="Times New Roman"/>
      </w:rPr>
      <w:t>estné prohlášení k prokázání základních kvalifika</w:t>
    </w:r>
    <w:r w:rsidR="002659F3" w:rsidRPr="00585EE5">
      <w:rPr>
        <w:rFonts w:cs="TimesNewRoman"/>
      </w:rPr>
      <w:t>č</w:t>
    </w:r>
    <w:r w:rsidR="002659F3" w:rsidRPr="00585EE5">
      <w:rPr>
        <w:rFonts w:cs="Times New Roman"/>
      </w:rPr>
      <w:t>ních p</w:t>
    </w:r>
    <w:r w:rsidR="002659F3" w:rsidRPr="00585EE5">
      <w:rPr>
        <w:rFonts w:cs="TimesNewRoman"/>
      </w:rPr>
      <w:t>ř</w:t>
    </w:r>
    <w:r w:rsidR="002659F3" w:rsidRPr="00585EE5">
      <w:rPr>
        <w:rFonts w:cs="Times New Roman"/>
      </w:rPr>
      <w:t>edpoklad</w:t>
    </w:r>
    <w:r w:rsidR="002659F3" w:rsidRPr="00585EE5">
      <w:rPr>
        <w:rFonts w:cs="TimesNewRoman"/>
      </w:rPr>
      <w:t>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7BB"/>
    <w:multiLevelType w:val="hybridMultilevel"/>
    <w:tmpl w:val="37DC5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F6682"/>
    <w:multiLevelType w:val="hybridMultilevel"/>
    <w:tmpl w:val="AEDE26FE"/>
    <w:lvl w:ilvl="0" w:tplc="116E228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51049"/>
    <w:multiLevelType w:val="hybridMultilevel"/>
    <w:tmpl w:val="FFDE74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85"/>
    <w:rsid w:val="002659F3"/>
    <w:rsid w:val="003061D9"/>
    <w:rsid w:val="0032607C"/>
    <w:rsid w:val="005D0CFA"/>
    <w:rsid w:val="005D5D85"/>
    <w:rsid w:val="005E6EFE"/>
    <w:rsid w:val="007812E5"/>
    <w:rsid w:val="008C355C"/>
    <w:rsid w:val="00A23D07"/>
    <w:rsid w:val="00AA057F"/>
    <w:rsid w:val="00B35842"/>
    <w:rsid w:val="00BF2E36"/>
    <w:rsid w:val="00D67D03"/>
    <w:rsid w:val="00EA18D5"/>
    <w:rsid w:val="00E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607C"/>
  </w:style>
  <w:style w:type="paragraph" w:styleId="Zpat">
    <w:name w:val="footer"/>
    <w:basedOn w:val="Normln"/>
    <w:link w:val="ZpatChar"/>
    <w:uiPriority w:val="99"/>
    <w:unhideWhenUsed/>
    <w:rsid w:val="00326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607C"/>
  </w:style>
  <w:style w:type="paragraph" w:styleId="Odstavecseseznamem">
    <w:name w:val="List Paragraph"/>
    <w:basedOn w:val="Normln"/>
    <w:uiPriority w:val="34"/>
    <w:qFormat/>
    <w:rsid w:val="00265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AKSU</dc:creator>
  <cp:lastModifiedBy>AKSU</cp:lastModifiedBy>
  <cp:revision>2</cp:revision>
  <dcterms:created xsi:type="dcterms:W3CDTF">2015-03-20T08:59:00Z</dcterms:created>
  <dcterms:modified xsi:type="dcterms:W3CDTF">2015-03-20T08:59:00Z</dcterms:modified>
</cp:coreProperties>
</file>